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C6" w:rsidRPr="000B0B1B" w:rsidRDefault="000B0B1B">
      <w:pPr>
        <w:rPr>
          <w:rFonts w:asciiTheme="majorHAnsi" w:eastAsia="Calibri" w:hAnsiTheme="majorHAnsi" w:cstheme="majorHAnsi"/>
          <w:b/>
          <w:sz w:val="22"/>
          <w:szCs w:val="22"/>
        </w:rPr>
      </w:pPr>
      <w:r w:rsidRPr="000B0B1B">
        <w:rPr>
          <w:rFonts w:asciiTheme="majorHAnsi" w:eastAsia="Calibri" w:hAnsiTheme="majorHAnsi" w:cstheme="majorHAnsi"/>
          <w:b/>
          <w:sz w:val="22"/>
          <w:szCs w:val="22"/>
        </w:rPr>
        <w:t>PRESSEMELDUNG</w:t>
      </w:r>
    </w:p>
    <w:p w:rsidR="00C433C6" w:rsidRPr="000B0B1B" w:rsidRDefault="000B0B1B">
      <w:pPr>
        <w:pStyle w:val="berschrift1"/>
        <w:spacing w:line="360" w:lineRule="auto"/>
        <w:rPr>
          <w:rFonts w:asciiTheme="majorHAnsi" w:hAnsiTheme="majorHAnsi" w:cstheme="majorHAnsi"/>
          <w:sz w:val="24"/>
          <w:szCs w:val="24"/>
        </w:rPr>
      </w:pPr>
      <w:bookmarkStart w:id="0" w:name="_gjdgxs" w:colFirst="0" w:colLast="0"/>
      <w:bookmarkEnd w:id="0"/>
      <w:r w:rsidRPr="000B0B1B">
        <w:rPr>
          <w:rFonts w:asciiTheme="majorHAnsi" w:hAnsiTheme="majorHAnsi" w:cstheme="majorHAnsi"/>
          <w:sz w:val="24"/>
          <w:szCs w:val="24"/>
        </w:rPr>
        <w:t>Auf der Überholspur:</w:t>
      </w:r>
      <w:r w:rsidRPr="000B0B1B">
        <w:rPr>
          <w:rFonts w:asciiTheme="majorHAnsi" w:hAnsiTheme="majorHAnsi" w:cstheme="majorHAnsi"/>
          <w:sz w:val="24"/>
          <w:szCs w:val="24"/>
        </w:rPr>
        <w:br/>
        <w:t>Eisschnellläufer Niklas Kurzmann plant für Olympia und wird in Zukunft von FSG Fernsteuergeräte als Sponsor unterstützt.</w:t>
      </w:r>
    </w:p>
    <w:p w:rsidR="00C433C6" w:rsidRPr="000B0B1B" w:rsidRDefault="000B0B1B">
      <w:pPr>
        <w:rPr>
          <w:rFonts w:asciiTheme="majorHAnsi" w:eastAsia="Calibri" w:hAnsiTheme="majorHAnsi" w:cstheme="majorHAnsi"/>
          <w:b/>
          <w:sz w:val="22"/>
          <w:szCs w:val="22"/>
        </w:rPr>
      </w:pPr>
      <w:r w:rsidRPr="000B0B1B">
        <w:rPr>
          <w:rFonts w:asciiTheme="majorHAnsi" w:eastAsia="Calibri" w:hAnsiTheme="majorHAnsi" w:cstheme="majorHAnsi"/>
          <w:b/>
          <w:sz w:val="22"/>
          <w:szCs w:val="22"/>
        </w:rPr>
        <w:t xml:space="preserve">Berlin, </w:t>
      </w:r>
      <w:r w:rsidR="00BE6E3D">
        <w:rPr>
          <w:rFonts w:asciiTheme="majorHAnsi" w:eastAsia="Calibri" w:hAnsiTheme="majorHAnsi" w:cstheme="majorHAnsi"/>
          <w:b/>
          <w:sz w:val="22"/>
          <w:szCs w:val="22"/>
        </w:rPr>
        <w:t>21</w:t>
      </w:r>
      <w:bookmarkStart w:id="1" w:name="_GoBack"/>
      <w:bookmarkEnd w:id="1"/>
      <w:r w:rsidRPr="000B0B1B">
        <w:rPr>
          <w:rFonts w:asciiTheme="majorHAnsi" w:eastAsia="Calibri" w:hAnsiTheme="majorHAnsi" w:cstheme="majorHAnsi"/>
          <w:b/>
          <w:sz w:val="22"/>
          <w:szCs w:val="22"/>
        </w:rPr>
        <w:t>. Oktober 2020</w:t>
      </w:r>
    </w:p>
    <w:p w:rsidR="00C433C6" w:rsidRPr="000B0B1B" w:rsidRDefault="00C433C6">
      <w:pPr>
        <w:rPr>
          <w:rFonts w:asciiTheme="majorHAnsi" w:eastAsia="Calibri" w:hAnsiTheme="majorHAnsi" w:cstheme="majorHAnsi"/>
          <w:strike/>
          <w:sz w:val="22"/>
          <w:szCs w:val="22"/>
        </w:rPr>
      </w:pPr>
    </w:p>
    <w:p w:rsidR="00C433C6" w:rsidRPr="000B0B1B" w:rsidRDefault="000B0B1B">
      <w:pPr>
        <w:pBdr>
          <w:top w:val="nil"/>
          <w:left w:val="nil"/>
          <w:bottom w:val="nil"/>
          <w:right w:val="nil"/>
          <w:between w:val="nil"/>
        </w:pBdr>
        <w:spacing w:after="0" w:line="276" w:lineRule="auto"/>
        <w:rPr>
          <w:rFonts w:asciiTheme="majorHAnsi" w:eastAsia="Calibri" w:hAnsiTheme="majorHAnsi" w:cstheme="majorHAnsi"/>
          <w:i/>
          <w:sz w:val="22"/>
          <w:szCs w:val="22"/>
        </w:rPr>
      </w:pPr>
      <w:r w:rsidRPr="000B0B1B">
        <w:rPr>
          <w:rFonts w:asciiTheme="majorHAnsi" w:eastAsia="Calibri" w:hAnsiTheme="majorHAnsi" w:cstheme="majorHAnsi"/>
          <w:i/>
          <w:sz w:val="22"/>
          <w:szCs w:val="22"/>
        </w:rPr>
        <w:t xml:space="preserve">FSG Fernsteuergeräte wird neuer Sponsor von Eisschnelllauf-Talent Niklas Kurzmann. Das Timing ist gut gewählt: Zusammen mit dem jungen Top-Athleten startet das Unternehmen in die Deutschen Meisterschaften der Einzelstrecken 2021 im bayerischen Inzell am 30.10. - 01.11.2020. </w:t>
      </w:r>
    </w:p>
    <w:p w:rsidR="00C433C6" w:rsidRPr="000B0B1B" w:rsidRDefault="00C433C6">
      <w:pPr>
        <w:pBdr>
          <w:top w:val="nil"/>
          <w:left w:val="nil"/>
          <w:bottom w:val="nil"/>
          <w:right w:val="nil"/>
          <w:between w:val="nil"/>
        </w:pBdr>
        <w:spacing w:after="0" w:line="276" w:lineRule="auto"/>
        <w:rPr>
          <w:rFonts w:asciiTheme="majorHAnsi" w:eastAsia="Calibri" w:hAnsiTheme="majorHAnsi" w:cstheme="majorHAnsi"/>
          <w:i/>
          <w:color w:val="00B050"/>
          <w:sz w:val="22"/>
          <w:szCs w:val="22"/>
        </w:rPr>
      </w:pPr>
    </w:p>
    <w:p w:rsidR="00C433C6" w:rsidRPr="000B0B1B" w:rsidRDefault="000B0B1B">
      <w:pPr>
        <w:pBdr>
          <w:top w:val="nil"/>
          <w:left w:val="nil"/>
          <w:bottom w:val="nil"/>
          <w:right w:val="nil"/>
          <w:between w:val="nil"/>
        </w:pBdr>
        <w:spacing w:after="0" w:line="276" w:lineRule="auto"/>
        <w:rPr>
          <w:rFonts w:asciiTheme="majorHAnsi" w:eastAsia="Calibri" w:hAnsiTheme="majorHAnsi" w:cstheme="majorHAnsi"/>
          <w:sz w:val="22"/>
          <w:szCs w:val="22"/>
        </w:rPr>
      </w:pPr>
      <w:r w:rsidRPr="000B0B1B">
        <w:rPr>
          <w:rFonts w:asciiTheme="majorHAnsi" w:eastAsia="Calibri" w:hAnsiTheme="majorHAnsi" w:cstheme="majorHAnsi"/>
          <w:sz w:val="22"/>
          <w:szCs w:val="22"/>
        </w:rPr>
        <w:t>Mit seinem Engagement setzt FSG ein wichtiges Zeichen für Sportler inmitten der Corona-Krise. „Wir machen es uns in dieser herausfordernden Zeit zur Aufgabe, gezielt Sportler aus Randsportarten in ihrer Karriereentwicklung zu unterstützen“, betont FSG-Geschäftsführer Carsten Schulz. „Niklas ist ein erfolgreicher, sympathischer und bodenständiger Junior-Sportler. Das erinnert uns sehr an unsere eigene Arbeitseinstellung bei FSG. Noch dazu kommt er hier aus der Region Berlin-Brandenburg. Seine Vision ist es, im Jahr 2026 an den Olympischen Spielen teilzunehmen. Das möchten wir als mittelständisches und familiengeführtes Unternehmen langfristig und auf Augenhöhe fördern. Wir sind uns unserer sozialen Verantwortung bewusst”, ergänzt FSG-Mitgeschäftsführer Christian Schulz.</w:t>
      </w:r>
    </w:p>
    <w:p w:rsidR="00C433C6" w:rsidRPr="000B0B1B" w:rsidRDefault="00C433C6">
      <w:pPr>
        <w:pBdr>
          <w:top w:val="nil"/>
          <w:left w:val="nil"/>
          <w:bottom w:val="nil"/>
          <w:right w:val="nil"/>
          <w:between w:val="nil"/>
        </w:pBdr>
        <w:spacing w:after="0" w:line="276" w:lineRule="auto"/>
        <w:rPr>
          <w:rFonts w:asciiTheme="majorHAnsi" w:eastAsia="Calibri" w:hAnsiTheme="majorHAnsi" w:cstheme="majorHAnsi"/>
          <w:sz w:val="22"/>
          <w:szCs w:val="22"/>
        </w:rPr>
      </w:pPr>
    </w:p>
    <w:p w:rsidR="00C433C6" w:rsidRPr="000B0B1B" w:rsidRDefault="000B0B1B">
      <w:pPr>
        <w:pBdr>
          <w:top w:val="nil"/>
          <w:left w:val="nil"/>
          <w:bottom w:val="nil"/>
          <w:right w:val="nil"/>
          <w:between w:val="nil"/>
        </w:pBdr>
        <w:spacing w:after="0" w:line="276" w:lineRule="auto"/>
        <w:rPr>
          <w:rFonts w:asciiTheme="majorHAnsi" w:eastAsia="Calibri" w:hAnsiTheme="majorHAnsi" w:cstheme="majorHAnsi"/>
          <w:sz w:val="22"/>
          <w:szCs w:val="22"/>
        </w:rPr>
      </w:pPr>
      <w:r w:rsidRPr="000B0B1B">
        <w:rPr>
          <w:rFonts w:asciiTheme="majorHAnsi" w:eastAsia="Calibri" w:hAnsiTheme="majorHAnsi" w:cstheme="majorHAnsi"/>
          <w:sz w:val="22"/>
          <w:szCs w:val="22"/>
        </w:rPr>
        <w:t xml:space="preserve">Niklas Kurzmann kann bereits mit 20 Jahren eine beeindruckende Karriere vorweisen: Er wurde Deutscher Meister im Mehrkampf 2015 und 2016. Zudem ist er Gewinner des Deutschen Eisschnelllauf Junioren-Cup 2020. Dem jetzt folgenden Sponsoring durch FSG gingen intensive persönliche Gespräche zu seinen sportlichen Leistungen voraus. Das Ergebnis: Um die immens </w:t>
      </w:r>
      <w:r w:rsidRPr="000B0B1B">
        <w:rPr>
          <w:rFonts w:asciiTheme="majorHAnsi" w:eastAsia="Calibri" w:hAnsiTheme="majorHAnsi" w:cstheme="majorHAnsi"/>
          <w:color w:val="000000"/>
          <w:sz w:val="22"/>
          <w:szCs w:val="22"/>
        </w:rPr>
        <w:t xml:space="preserve">hohen </w:t>
      </w:r>
      <w:r w:rsidRPr="000B0B1B">
        <w:rPr>
          <w:rFonts w:asciiTheme="majorHAnsi" w:eastAsia="Calibri" w:hAnsiTheme="majorHAnsi" w:cstheme="majorHAnsi"/>
          <w:sz w:val="22"/>
          <w:szCs w:val="22"/>
        </w:rPr>
        <w:t>Kosten für weitere Erfolge des Sportlers zu tragen, kann FSG unmittelbar helfen.</w:t>
      </w:r>
    </w:p>
    <w:p w:rsidR="00C433C6" w:rsidRPr="000B0B1B" w:rsidRDefault="00C433C6">
      <w:pPr>
        <w:pBdr>
          <w:top w:val="nil"/>
          <w:left w:val="nil"/>
          <w:bottom w:val="nil"/>
          <w:right w:val="nil"/>
          <w:between w:val="nil"/>
        </w:pBdr>
        <w:spacing w:after="0" w:line="276" w:lineRule="auto"/>
        <w:rPr>
          <w:rFonts w:asciiTheme="majorHAnsi" w:eastAsia="Calibri" w:hAnsiTheme="majorHAnsi" w:cstheme="majorHAnsi"/>
          <w:sz w:val="22"/>
          <w:szCs w:val="22"/>
        </w:rPr>
      </w:pPr>
    </w:p>
    <w:p w:rsidR="00C433C6" w:rsidRPr="000B0B1B" w:rsidRDefault="000B0B1B">
      <w:pPr>
        <w:rPr>
          <w:rFonts w:asciiTheme="majorHAnsi" w:eastAsia="Calibri" w:hAnsiTheme="majorHAnsi" w:cstheme="majorHAnsi"/>
          <w:b/>
          <w:sz w:val="22"/>
          <w:szCs w:val="22"/>
        </w:rPr>
      </w:pPr>
      <w:r w:rsidRPr="000B0B1B">
        <w:rPr>
          <w:rFonts w:asciiTheme="majorHAnsi" w:eastAsia="Calibri" w:hAnsiTheme="majorHAnsi" w:cstheme="majorHAnsi"/>
          <w:b/>
          <w:sz w:val="22"/>
          <w:szCs w:val="22"/>
        </w:rPr>
        <w:t>Neues Förderprogramm: „FSG-Talents“ startet</w:t>
      </w:r>
    </w:p>
    <w:p w:rsidR="00C433C6" w:rsidRPr="000B0B1B" w:rsidRDefault="000B0B1B">
      <w:pPr>
        <w:spacing w:line="276" w:lineRule="auto"/>
        <w:rPr>
          <w:rFonts w:asciiTheme="majorHAnsi" w:eastAsia="Calibri" w:hAnsiTheme="majorHAnsi" w:cstheme="majorHAnsi"/>
          <w:sz w:val="22"/>
          <w:szCs w:val="22"/>
        </w:rPr>
      </w:pPr>
      <w:r w:rsidRPr="000B0B1B">
        <w:rPr>
          <w:rFonts w:asciiTheme="majorHAnsi" w:eastAsia="Calibri" w:hAnsiTheme="majorHAnsi" w:cstheme="majorHAnsi"/>
          <w:sz w:val="22"/>
          <w:szCs w:val="22"/>
        </w:rPr>
        <w:t>Schon seit jeher unterstützt FSG soziale Projekte und fördert Gruppen aus unterschiedlichen Bereichen. Mit der neu gegründeten Förderlinie „FSG-Talents“ knüpft das Unternehmen an diese Hilfen konkret an. FSG möchte so noch strukturierter ambitionierte Ziele von verschiedensten begabten Menschen stärken. Das Unternehmen wird in Zukunft mit diesem Förderprogramm weitere ausgewählte Talente und Projekte auf ihrem Erfolgsweg begleiten.</w:t>
      </w:r>
    </w:p>
    <w:p w:rsidR="00C433C6" w:rsidRPr="000B0B1B" w:rsidRDefault="000B0B1B">
      <w:pPr>
        <w:spacing w:line="276" w:lineRule="auto"/>
        <w:rPr>
          <w:rFonts w:asciiTheme="majorHAnsi" w:eastAsia="Calibri" w:hAnsiTheme="majorHAnsi" w:cstheme="majorHAnsi"/>
          <w:sz w:val="22"/>
          <w:szCs w:val="22"/>
        </w:rPr>
      </w:pPr>
      <w:r w:rsidRPr="000B0B1B">
        <w:rPr>
          <w:rFonts w:asciiTheme="majorHAnsi" w:eastAsia="Calibri" w:hAnsiTheme="majorHAnsi" w:cstheme="majorHAnsi"/>
          <w:b/>
          <w:sz w:val="22"/>
          <w:szCs w:val="22"/>
        </w:rPr>
        <w:t>Über FSG Fernsteuergeräte</w:t>
      </w:r>
    </w:p>
    <w:p w:rsidR="000B0B1B" w:rsidRDefault="000B0B1B">
      <w:pPr>
        <w:spacing w:line="276" w:lineRule="auto"/>
        <w:rPr>
          <w:rFonts w:asciiTheme="majorHAnsi" w:eastAsia="Calibri" w:hAnsiTheme="majorHAnsi" w:cstheme="majorHAnsi"/>
          <w:sz w:val="22"/>
          <w:szCs w:val="22"/>
        </w:rPr>
      </w:pPr>
      <w:r w:rsidRPr="000B0B1B">
        <w:rPr>
          <w:rFonts w:asciiTheme="majorHAnsi" w:eastAsia="Calibri" w:hAnsiTheme="majorHAnsi" w:cstheme="majorHAnsi"/>
          <w:sz w:val="22"/>
          <w:szCs w:val="22"/>
        </w:rPr>
        <w:t>FSG Fernsteuergeräte ist ein führender Anbieter und Hersteller von Mess- und Sensortechnik. Die Unternehmensgruppe entwickelt Joysticks, Neigungssensoren und viele weitere Komponenten für fast alle Industriebereiche. Seit 75 Jahren bündelt das Unternehmen seine Expertise am Hauptsitz in Berlin. Zusammen mit drei anderen Werken in Brandenburg und Hessen beschäftigt FSG mehr als 450 Mitarbeiter.</w:t>
      </w:r>
    </w:p>
    <w:p w:rsidR="00A3658D" w:rsidRDefault="00DF126D" w:rsidP="000B0B1B">
      <w:pPr>
        <w:spacing w:line="276" w:lineRule="auto"/>
        <w:rPr>
          <w:rFonts w:asciiTheme="majorHAnsi" w:eastAsia="Calibri" w:hAnsiTheme="majorHAnsi" w:cstheme="majorHAnsi"/>
          <w:sz w:val="22"/>
          <w:szCs w:val="22"/>
        </w:rPr>
      </w:pPr>
      <w:r>
        <w:rPr>
          <w:rFonts w:asciiTheme="majorHAnsi" w:eastAsia="Calibri" w:hAnsiTheme="majorHAnsi" w:cstheme="majorHAnsi"/>
          <w:sz w:val="22"/>
          <w:szCs w:val="22"/>
        </w:rPr>
        <w:lastRenderedPageBreak/>
        <w:t>Mehr Informationen erhalten</w:t>
      </w:r>
      <w:r w:rsidR="00A3658D">
        <w:rPr>
          <w:rFonts w:asciiTheme="majorHAnsi" w:eastAsia="Calibri" w:hAnsiTheme="majorHAnsi" w:cstheme="majorHAnsi"/>
          <w:sz w:val="22"/>
          <w:szCs w:val="22"/>
        </w:rPr>
        <w:t xml:space="preserve"> Sie über: </w:t>
      </w:r>
      <w:r w:rsidR="00A3658D" w:rsidRPr="00A3658D">
        <w:rPr>
          <w:rFonts w:asciiTheme="majorHAnsi" w:eastAsia="Calibri" w:hAnsiTheme="majorHAnsi" w:cstheme="majorHAnsi"/>
          <w:sz w:val="22"/>
          <w:szCs w:val="22"/>
        </w:rPr>
        <w:t>https://www.fsg-sensors.com/fsg-talents</w:t>
      </w:r>
    </w:p>
    <w:p w:rsidR="000B0B1B" w:rsidRDefault="000B0B1B" w:rsidP="000B0B1B">
      <w:pPr>
        <w:spacing w:line="276" w:lineRule="auto"/>
        <w:rPr>
          <w:sz w:val="18"/>
          <w:szCs w:val="18"/>
        </w:rPr>
      </w:pPr>
      <w:r>
        <w:rPr>
          <w:rFonts w:asciiTheme="majorHAnsi" w:eastAsia="Calibri" w:hAnsiTheme="majorHAnsi" w:cstheme="majorHAnsi"/>
          <w:sz w:val="22"/>
          <w:szCs w:val="22"/>
        </w:rPr>
        <w:t>P</w:t>
      </w:r>
      <w:r>
        <w:rPr>
          <w:b/>
          <w:sz w:val="18"/>
          <w:szCs w:val="18"/>
        </w:rPr>
        <w:t>ressekontakt</w:t>
      </w:r>
      <w:r>
        <w:rPr>
          <w:sz w:val="18"/>
          <w:szCs w:val="18"/>
        </w:rPr>
        <w:t xml:space="preserve">: </w:t>
      </w:r>
    </w:p>
    <w:p w:rsidR="000B0B1B" w:rsidRDefault="000B0B1B" w:rsidP="000B0B1B">
      <w:pPr>
        <w:spacing w:line="276" w:lineRule="auto"/>
        <w:rPr>
          <w:sz w:val="18"/>
          <w:szCs w:val="18"/>
        </w:rPr>
      </w:pPr>
      <w:r>
        <w:rPr>
          <w:sz w:val="18"/>
          <w:szCs w:val="18"/>
        </w:rPr>
        <w:t>Daniel Hahn</w:t>
      </w:r>
    </w:p>
    <w:p w:rsidR="000B0B1B" w:rsidRDefault="000B0B1B" w:rsidP="000B0B1B">
      <w:pPr>
        <w:spacing w:line="276" w:lineRule="auto"/>
        <w:rPr>
          <w:sz w:val="18"/>
          <w:szCs w:val="18"/>
        </w:rPr>
      </w:pPr>
      <w:r>
        <w:rPr>
          <w:sz w:val="18"/>
          <w:szCs w:val="18"/>
        </w:rPr>
        <w:t>Abteilung Marketing</w:t>
      </w:r>
    </w:p>
    <w:p w:rsidR="000B0B1B" w:rsidRDefault="000B0B1B" w:rsidP="000B0B1B">
      <w:pPr>
        <w:spacing w:line="276" w:lineRule="auto"/>
        <w:rPr>
          <w:sz w:val="18"/>
          <w:szCs w:val="18"/>
        </w:rPr>
      </w:pPr>
      <w:r>
        <w:rPr>
          <w:sz w:val="18"/>
          <w:szCs w:val="18"/>
        </w:rPr>
        <w:t>Tel.: +49 30 6291-304</w:t>
      </w:r>
    </w:p>
    <w:p w:rsidR="000B0B1B" w:rsidRDefault="000B0B1B" w:rsidP="000B0B1B">
      <w:pPr>
        <w:spacing w:line="276" w:lineRule="auto"/>
        <w:rPr>
          <w:sz w:val="18"/>
          <w:szCs w:val="18"/>
        </w:rPr>
      </w:pPr>
      <w:r>
        <w:rPr>
          <w:sz w:val="18"/>
          <w:szCs w:val="18"/>
        </w:rPr>
        <w:t xml:space="preserve">da.hahn@fernsteuergeraete.de </w:t>
      </w:r>
    </w:p>
    <w:p w:rsidR="000B0B1B" w:rsidRDefault="000B0B1B" w:rsidP="000B0B1B">
      <w:pPr>
        <w:spacing w:line="276" w:lineRule="auto"/>
        <w:rPr>
          <w:sz w:val="18"/>
          <w:szCs w:val="18"/>
        </w:rPr>
      </w:pPr>
    </w:p>
    <w:p w:rsidR="000B0B1B" w:rsidRPr="000B0B1B" w:rsidRDefault="000B0B1B" w:rsidP="000B0B1B">
      <w:pPr>
        <w:spacing w:line="276" w:lineRule="auto"/>
        <w:rPr>
          <w:rFonts w:asciiTheme="majorHAnsi" w:eastAsia="Calibri" w:hAnsiTheme="majorHAnsi" w:cstheme="majorHAnsi"/>
          <w:sz w:val="22"/>
          <w:szCs w:val="22"/>
        </w:rPr>
      </w:pPr>
      <w:r>
        <w:rPr>
          <w:sz w:val="18"/>
          <w:szCs w:val="18"/>
        </w:rPr>
        <w:t>Pressemitteilung</w:t>
      </w:r>
      <w:r w:rsidR="00DF126D">
        <w:rPr>
          <w:sz w:val="18"/>
          <w:szCs w:val="18"/>
        </w:rPr>
        <w:t>:</w:t>
      </w:r>
      <w:r>
        <w:rPr>
          <w:sz w:val="18"/>
          <w:szCs w:val="18"/>
        </w:rPr>
        <w:t xml:space="preserve">  Downloadlink</w:t>
      </w:r>
    </w:p>
    <w:p w:rsidR="00C433C6" w:rsidRPr="000B0B1B" w:rsidRDefault="000B0B1B">
      <w:pPr>
        <w:spacing w:line="276" w:lineRule="auto"/>
        <w:rPr>
          <w:rFonts w:asciiTheme="majorHAnsi" w:eastAsia="Calibri" w:hAnsiTheme="majorHAnsi" w:cstheme="majorHAnsi"/>
          <w:sz w:val="22"/>
          <w:szCs w:val="22"/>
        </w:rPr>
      </w:pPr>
      <w:r>
        <w:rPr>
          <w:rFonts w:ascii="Calibri" w:eastAsia="Calibri" w:hAnsi="Calibri" w:cs="Calibri"/>
          <w:sz w:val="22"/>
          <w:szCs w:val="22"/>
        </w:rPr>
        <w:br/>
      </w:r>
    </w:p>
    <w:sectPr w:rsidR="00C433C6" w:rsidRPr="000B0B1B">
      <w:headerReference w:type="default" r:id="rId7"/>
      <w:footerReference w:type="default" r:id="rId8"/>
      <w:footerReference w:type="first" r:id="rId9"/>
      <w:pgSz w:w="11906" w:h="16838"/>
      <w:pgMar w:top="2665" w:right="567" w:bottom="794" w:left="1134" w:header="1985"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8D" w:rsidRDefault="00A3658D">
      <w:pPr>
        <w:spacing w:after="0"/>
      </w:pPr>
      <w:r>
        <w:separator/>
      </w:r>
    </w:p>
  </w:endnote>
  <w:endnote w:type="continuationSeparator" w:id="0">
    <w:p w:rsidR="00A3658D" w:rsidRDefault="00A365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8D" w:rsidRDefault="00A3658D">
    <w:pPr>
      <w:pBdr>
        <w:top w:val="nil"/>
        <w:left w:val="nil"/>
        <w:bottom w:val="nil"/>
        <w:right w:val="nil"/>
        <w:between w:val="nil"/>
      </w:pBdr>
      <w:tabs>
        <w:tab w:val="center" w:pos="4536"/>
        <w:tab w:val="right" w:pos="9072"/>
      </w:tabs>
      <w:spacing w:after="0"/>
      <w:rPr>
        <w:sz w:val="18"/>
        <w:szCs w:val="18"/>
      </w:rPr>
    </w:pPr>
  </w:p>
  <w:p w:rsidR="00A3658D" w:rsidRDefault="00A3658D">
    <w:pPr>
      <w:pBdr>
        <w:top w:val="nil"/>
        <w:left w:val="nil"/>
        <w:bottom w:val="nil"/>
        <w:right w:val="nil"/>
        <w:between w:val="nil"/>
      </w:pBdr>
      <w:tabs>
        <w:tab w:val="center" w:pos="4536"/>
        <w:tab w:val="right" w:pos="9072"/>
      </w:tabs>
      <w:spacing w:after="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8D" w:rsidRDefault="00A3658D">
    <w:pPr>
      <w:pBdr>
        <w:top w:val="nil"/>
        <w:left w:val="nil"/>
        <w:bottom w:val="nil"/>
        <w:right w:val="nil"/>
        <w:between w:val="nil"/>
      </w:pBdr>
      <w:tabs>
        <w:tab w:val="center" w:pos="4536"/>
        <w:tab w:val="right" w:pos="9072"/>
      </w:tabs>
      <w:spacing w:after="120"/>
      <w:jc w:val="right"/>
      <w:rPr>
        <w:color w:val="000000"/>
      </w:rPr>
    </w:pPr>
    <w:r>
      <w:rPr>
        <w:color w:val="000000"/>
      </w:rPr>
      <w:fldChar w:fldCharType="begin"/>
    </w:r>
    <w:r>
      <w:rPr>
        <w:color w:val="000000"/>
      </w:rPr>
      <w:instrText>NUMPAGES</w:instrText>
    </w:r>
    <w:r>
      <w:rPr>
        <w:color w:val="000000"/>
      </w:rPr>
      <w:fldChar w:fldCharType="end"/>
    </w:r>
    <w:r>
      <w:rPr>
        <w:color w:val="000000"/>
      </w:rPr>
      <w:fldChar w:fldCharType="begin"/>
    </w:r>
    <w:r>
      <w:rPr>
        <w:color w:val="000000"/>
      </w:rPr>
      <w:instrText>PAGE</w:instrText>
    </w:r>
    <w:r>
      <w:rPr>
        <w:color w:val="000000"/>
      </w:rPr>
      <w:fldChar w:fldCharType="end"/>
    </w:r>
    <w:r>
      <w:rPr>
        <w:color w:val="000000"/>
      </w:rPr>
      <w:fldChar w:fldCharType="begin"/>
    </w:r>
    <w:r>
      <w:rPr>
        <w:color w:val="000000"/>
      </w:rPr>
      <w:instrText>NUMPAGES</w:instrText>
    </w:r>
    <w:r>
      <w:rPr>
        <w:color w:val="000000"/>
      </w:rPr>
      <w:fldChar w:fldCharType="end"/>
    </w:r>
  </w:p>
  <w:p w:rsidR="00A3658D" w:rsidRDefault="00A3658D">
    <w:pPr>
      <w:pBdr>
        <w:top w:val="nil"/>
        <w:left w:val="nil"/>
        <w:bottom w:val="nil"/>
        <w:right w:val="nil"/>
        <w:between w:val="nil"/>
      </w:pBdr>
      <w:tabs>
        <w:tab w:val="center" w:pos="4536"/>
        <w:tab w:val="right" w:pos="9072"/>
      </w:tabs>
      <w:spacing w:after="0"/>
      <w:rPr>
        <w:color w:val="000000"/>
        <w:sz w:val="2"/>
        <w:szCs w:val="2"/>
      </w:rPr>
    </w:pPr>
    <w:bookmarkStart w:id="2" w:name="30j0zll" w:colFirst="0" w:colLast="0"/>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8D" w:rsidRDefault="00A3658D">
      <w:pPr>
        <w:spacing w:after="0"/>
      </w:pPr>
      <w:r>
        <w:separator/>
      </w:r>
    </w:p>
  </w:footnote>
  <w:footnote w:type="continuationSeparator" w:id="0">
    <w:p w:rsidR="00A3658D" w:rsidRDefault="00A365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58D" w:rsidRDefault="00A3658D">
    <w:pPr>
      <w:pBdr>
        <w:top w:val="nil"/>
        <w:left w:val="nil"/>
        <w:bottom w:val="nil"/>
        <w:right w:val="nil"/>
        <w:between w:val="nil"/>
      </w:pBdr>
      <w:tabs>
        <w:tab w:val="center" w:pos="4536"/>
        <w:tab w:val="right" w:pos="9072"/>
      </w:tabs>
      <w:spacing w:after="0"/>
      <w:rPr>
        <w:color w:val="000000"/>
      </w:rPr>
    </w:pPr>
    <w:r>
      <w:rPr>
        <w:noProof/>
        <w:color w:val="000000"/>
      </w:rPr>
      <w:drawing>
        <wp:anchor distT="0" distB="0" distL="0" distR="0" simplePos="0" relativeHeight="251658240" behindDoc="0" locked="0" layoutInCell="1" hidden="0" allowOverlap="1">
          <wp:simplePos x="0" y="0"/>
          <wp:positionH relativeFrom="page">
            <wp:align>left</wp:align>
          </wp:positionH>
          <wp:positionV relativeFrom="page">
            <wp:align>top</wp:align>
          </wp:positionV>
          <wp:extent cx="7560000" cy="10800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108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433C6"/>
    <w:rsid w:val="000B0B1B"/>
    <w:rsid w:val="00174EBA"/>
    <w:rsid w:val="00624068"/>
    <w:rsid w:val="00A3658D"/>
    <w:rsid w:val="00BE6E3D"/>
    <w:rsid w:val="00C433C6"/>
    <w:rsid w:val="00DF1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lang w:val="de-DE" w:eastAsia="de-DE"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440"/>
      <w:outlineLvl w:val="0"/>
    </w:pPr>
    <w:rPr>
      <w:b/>
    </w:rPr>
  </w:style>
  <w:style w:type="paragraph" w:styleId="berschrift2">
    <w:name w:val="heading 2"/>
    <w:basedOn w:val="Standard"/>
    <w:next w:val="Standard"/>
    <w:pPr>
      <w:keepNext/>
      <w:spacing w:before="220"/>
      <w:outlineLvl w:val="1"/>
    </w:pPr>
    <w:rPr>
      <w:b/>
    </w:rPr>
  </w:style>
  <w:style w:type="paragraph" w:styleId="berschrift3">
    <w:name w:val="heading 3"/>
    <w:basedOn w:val="Standard"/>
    <w:next w:val="Standard"/>
    <w:pPr>
      <w:keepNext/>
      <w:spacing w:before="220"/>
      <w:outlineLvl w:val="2"/>
    </w:pPr>
    <w:rPr>
      <w:b/>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0B0B1B"/>
    <w:pPr>
      <w:tabs>
        <w:tab w:val="center" w:pos="4536"/>
        <w:tab w:val="right" w:pos="9072"/>
      </w:tabs>
      <w:spacing w:after="0"/>
    </w:pPr>
  </w:style>
  <w:style w:type="character" w:customStyle="1" w:styleId="KopfzeileZchn">
    <w:name w:val="Kopfzeile Zchn"/>
    <w:basedOn w:val="Absatz-Standardschriftart"/>
    <w:link w:val="Kopfzeile"/>
    <w:uiPriority w:val="99"/>
    <w:rsid w:val="000B0B1B"/>
  </w:style>
  <w:style w:type="paragraph" w:styleId="Fuzeile">
    <w:name w:val="footer"/>
    <w:basedOn w:val="Standard"/>
    <w:link w:val="FuzeileZchn"/>
    <w:uiPriority w:val="99"/>
    <w:unhideWhenUsed/>
    <w:rsid w:val="000B0B1B"/>
    <w:pPr>
      <w:tabs>
        <w:tab w:val="center" w:pos="4536"/>
        <w:tab w:val="right" w:pos="9072"/>
      </w:tabs>
      <w:spacing w:after="0"/>
    </w:pPr>
  </w:style>
  <w:style w:type="character" w:customStyle="1" w:styleId="FuzeileZchn">
    <w:name w:val="Fußzeile Zchn"/>
    <w:basedOn w:val="Absatz-Standardschriftart"/>
    <w:link w:val="Fuzeile"/>
    <w:uiPriority w:val="99"/>
    <w:rsid w:val="000B0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lang w:val="de-DE" w:eastAsia="de-DE"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440"/>
      <w:outlineLvl w:val="0"/>
    </w:pPr>
    <w:rPr>
      <w:b/>
    </w:rPr>
  </w:style>
  <w:style w:type="paragraph" w:styleId="berschrift2">
    <w:name w:val="heading 2"/>
    <w:basedOn w:val="Standard"/>
    <w:next w:val="Standard"/>
    <w:pPr>
      <w:keepNext/>
      <w:spacing w:before="220"/>
      <w:outlineLvl w:val="1"/>
    </w:pPr>
    <w:rPr>
      <w:b/>
    </w:rPr>
  </w:style>
  <w:style w:type="paragraph" w:styleId="berschrift3">
    <w:name w:val="heading 3"/>
    <w:basedOn w:val="Standard"/>
    <w:next w:val="Standard"/>
    <w:pPr>
      <w:keepNext/>
      <w:spacing w:before="220"/>
      <w:outlineLvl w:val="2"/>
    </w:pPr>
    <w:rPr>
      <w:b/>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0B0B1B"/>
    <w:pPr>
      <w:tabs>
        <w:tab w:val="center" w:pos="4536"/>
        <w:tab w:val="right" w:pos="9072"/>
      </w:tabs>
      <w:spacing w:after="0"/>
    </w:pPr>
  </w:style>
  <w:style w:type="character" w:customStyle="1" w:styleId="KopfzeileZchn">
    <w:name w:val="Kopfzeile Zchn"/>
    <w:basedOn w:val="Absatz-Standardschriftart"/>
    <w:link w:val="Kopfzeile"/>
    <w:uiPriority w:val="99"/>
    <w:rsid w:val="000B0B1B"/>
  </w:style>
  <w:style w:type="paragraph" w:styleId="Fuzeile">
    <w:name w:val="footer"/>
    <w:basedOn w:val="Standard"/>
    <w:link w:val="FuzeileZchn"/>
    <w:uiPriority w:val="99"/>
    <w:unhideWhenUsed/>
    <w:rsid w:val="000B0B1B"/>
    <w:pPr>
      <w:tabs>
        <w:tab w:val="center" w:pos="4536"/>
        <w:tab w:val="right" w:pos="9072"/>
      </w:tabs>
      <w:spacing w:after="0"/>
    </w:pPr>
  </w:style>
  <w:style w:type="character" w:customStyle="1" w:styleId="FuzeileZchn">
    <w:name w:val="Fußzeile Zchn"/>
    <w:basedOn w:val="Absatz-Standardschriftart"/>
    <w:link w:val="Fuzeile"/>
    <w:uiPriority w:val="99"/>
    <w:rsid w:val="000B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2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F28E7376.dotm</Template>
  <TotalTime>0</TotalTime>
  <Pages>2</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Daniel</dc:creator>
  <cp:lastModifiedBy>Hahn, Daniel</cp:lastModifiedBy>
  <cp:revision>5</cp:revision>
  <dcterms:created xsi:type="dcterms:W3CDTF">2020-10-21T04:48:00Z</dcterms:created>
  <dcterms:modified xsi:type="dcterms:W3CDTF">2020-10-21T04:51:00Z</dcterms:modified>
</cp:coreProperties>
</file>